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A" w:rsidRPr="00AE7366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563D7" w:rsidRDefault="007832AA" w:rsidP="007832A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832AA" w:rsidRPr="007832AA" w:rsidRDefault="007832AA" w:rsidP="007832AA">
      <w:pPr>
        <w:pStyle w:val="SemEspaamento"/>
        <w:jc w:val="center"/>
        <w:rPr>
          <w:i/>
          <w:sz w:val="18"/>
          <w:szCs w:val="18"/>
        </w:rPr>
      </w:pPr>
      <w:r w:rsidRPr="007832AA">
        <w:rPr>
          <w:sz w:val="18"/>
          <w:szCs w:val="18"/>
        </w:rPr>
        <w:t>AVISO DE LICITAÇÃO</w:t>
      </w:r>
    </w:p>
    <w:p w:rsidR="007832AA" w:rsidRPr="007832AA" w:rsidRDefault="007832AA" w:rsidP="007832AA">
      <w:pPr>
        <w:pStyle w:val="SemEspaamento"/>
        <w:jc w:val="center"/>
        <w:rPr>
          <w:i/>
          <w:sz w:val="18"/>
          <w:szCs w:val="18"/>
        </w:rPr>
      </w:pPr>
      <w:r w:rsidRPr="007832AA">
        <w:rPr>
          <w:sz w:val="18"/>
          <w:szCs w:val="18"/>
        </w:rPr>
        <w:t>TOMADA DE PREÇOS nº. 002/2016</w:t>
      </w:r>
    </w:p>
    <w:p w:rsidR="007832AA" w:rsidRPr="007832AA" w:rsidRDefault="007832AA" w:rsidP="007832AA">
      <w:pPr>
        <w:pStyle w:val="SemEspaamento"/>
        <w:jc w:val="both"/>
        <w:rPr>
          <w:i/>
          <w:sz w:val="18"/>
          <w:szCs w:val="18"/>
        </w:rPr>
      </w:pPr>
      <w:r w:rsidRPr="007832AA">
        <w:rPr>
          <w:sz w:val="18"/>
          <w:szCs w:val="18"/>
        </w:rPr>
        <w:t xml:space="preserve">  Encontra-se aberto na PREFEITURA MUNICIPAL DE RIBEIRÃO DO PINHAL – ESTADODO PARANÁ, processo licitatório na modalidade Tomada de Preços, do tipo menor preço global, cujo objeto é a Contratação de </w:t>
      </w:r>
      <w:r w:rsidRPr="007832AA">
        <w:rPr>
          <w:rFonts w:eastAsia="Arial Unicode MS"/>
          <w:sz w:val="18"/>
          <w:szCs w:val="18"/>
        </w:rPr>
        <w:t xml:space="preserve">empresa especializada para prestação de serviços de substituição e pintura de luminárias, com fornecimento de material e mão de obra, </w:t>
      </w:r>
      <w:r w:rsidRPr="007832AA">
        <w:rPr>
          <w:sz w:val="18"/>
          <w:szCs w:val="18"/>
        </w:rPr>
        <w:t>de acordo com planilhas e Projetos de Engenharia anexos ao edital. A realização da Tomada de Preços será no dia: 03/05/2016, a partir das 09h00min, na sede da Prefeitura Municipal, localizada à Rua Paraná, nº. 983 – Centro, em nosso Município. O valor total estimado para tal contratação será de R$ 240.816,71 (duzentos e quarenta mil oitocentos e dezesseis reais e setenta e um centavos).</w:t>
      </w:r>
      <w:r>
        <w:rPr>
          <w:sz w:val="18"/>
          <w:szCs w:val="18"/>
        </w:rPr>
        <w:t xml:space="preserve"> </w:t>
      </w:r>
      <w:r w:rsidRPr="007832AA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7832AA">
        <w:rPr>
          <w:rStyle w:val="CitaoHTML"/>
          <w:rFonts w:cs="Tahoma"/>
          <w:sz w:val="18"/>
          <w:szCs w:val="18"/>
        </w:rPr>
        <w:t>www.ribeiraodopinhal.pr.gov.br)</w:t>
      </w:r>
      <w:r w:rsidRPr="007832AA">
        <w:rPr>
          <w:sz w:val="18"/>
          <w:szCs w:val="18"/>
        </w:rPr>
        <w:t>. Ribeirão do Pinhal, 08 de abril de 2016.</w:t>
      </w:r>
    </w:p>
    <w:p w:rsidR="007832AA" w:rsidRPr="007832AA" w:rsidRDefault="007832AA" w:rsidP="007832AA">
      <w:pPr>
        <w:pStyle w:val="SemEspaamento"/>
        <w:jc w:val="center"/>
        <w:rPr>
          <w:i/>
          <w:shadow/>
          <w:sz w:val="18"/>
          <w:szCs w:val="18"/>
        </w:rPr>
      </w:pPr>
      <w:proofErr w:type="spellStart"/>
      <w:r w:rsidRPr="007832AA">
        <w:rPr>
          <w:shadow/>
          <w:sz w:val="18"/>
          <w:szCs w:val="18"/>
        </w:rPr>
        <w:t>Fayçal</w:t>
      </w:r>
      <w:proofErr w:type="spellEnd"/>
      <w:r w:rsidRPr="007832AA">
        <w:rPr>
          <w:shadow/>
          <w:sz w:val="18"/>
          <w:szCs w:val="18"/>
        </w:rPr>
        <w:t xml:space="preserve"> </w:t>
      </w:r>
      <w:proofErr w:type="spellStart"/>
      <w:r w:rsidRPr="007832AA">
        <w:rPr>
          <w:shadow/>
          <w:sz w:val="18"/>
          <w:szCs w:val="18"/>
        </w:rPr>
        <w:t>Melhem</w:t>
      </w:r>
      <w:proofErr w:type="spellEnd"/>
      <w:r w:rsidRPr="007832AA">
        <w:rPr>
          <w:shadow/>
          <w:sz w:val="18"/>
          <w:szCs w:val="18"/>
        </w:rPr>
        <w:t xml:space="preserve"> </w:t>
      </w:r>
      <w:proofErr w:type="spellStart"/>
      <w:r w:rsidRPr="007832AA">
        <w:rPr>
          <w:shadow/>
          <w:sz w:val="18"/>
          <w:szCs w:val="18"/>
        </w:rPr>
        <w:t>Chamma</w:t>
      </w:r>
      <w:proofErr w:type="spellEnd"/>
      <w:r w:rsidRPr="007832AA">
        <w:rPr>
          <w:shadow/>
          <w:sz w:val="18"/>
          <w:szCs w:val="18"/>
        </w:rPr>
        <w:t xml:space="preserve"> Junior</w:t>
      </w:r>
    </w:p>
    <w:p w:rsidR="007832AA" w:rsidRPr="007832AA" w:rsidRDefault="007832AA" w:rsidP="007832AA">
      <w:pPr>
        <w:pStyle w:val="SemEspaamento"/>
        <w:jc w:val="center"/>
        <w:rPr>
          <w:i/>
          <w:sz w:val="18"/>
          <w:szCs w:val="18"/>
        </w:rPr>
      </w:pPr>
      <w:r w:rsidRPr="007832AA">
        <w:rPr>
          <w:sz w:val="18"/>
          <w:szCs w:val="18"/>
        </w:rPr>
        <w:t>Presidente Comissão de Licitações</w:t>
      </w:r>
    </w:p>
    <w:p w:rsidR="007832AA" w:rsidRPr="00A603CC" w:rsidRDefault="007832AA" w:rsidP="007832AA">
      <w:pPr>
        <w:rPr>
          <w:i/>
        </w:rPr>
      </w:pPr>
    </w:p>
    <w:p w:rsidR="007832AA" w:rsidRPr="00A603CC" w:rsidRDefault="007832AA" w:rsidP="007832AA">
      <w:pPr>
        <w:rPr>
          <w:i/>
        </w:rPr>
      </w:pPr>
    </w:p>
    <w:p w:rsidR="007832AA" w:rsidRPr="00EB5337" w:rsidRDefault="007832AA" w:rsidP="007832AA">
      <w:pPr>
        <w:pStyle w:val="SemEspaamento"/>
        <w:jc w:val="both"/>
        <w:rPr>
          <w:i/>
          <w:sz w:val="18"/>
          <w:szCs w:val="18"/>
        </w:rPr>
      </w:pPr>
    </w:p>
    <w:p w:rsidR="007832AA" w:rsidRPr="00EB5337" w:rsidRDefault="007832AA" w:rsidP="007832AA">
      <w:pPr>
        <w:pStyle w:val="SemEspaamento"/>
        <w:jc w:val="both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5172A4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Pr="003366AA" w:rsidRDefault="007832AA" w:rsidP="007832AA">
      <w:pPr>
        <w:pStyle w:val="SemEspaamento"/>
        <w:jc w:val="center"/>
        <w:rPr>
          <w:sz w:val="18"/>
          <w:szCs w:val="18"/>
        </w:rPr>
      </w:pPr>
    </w:p>
    <w:p w:rsidR="007832AA" w:rsidRPr="003366AA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636E67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pStyle w:val="SemEspaamento"/>
        <w:jc w:val="both"/>
        <w:rPr>
          <w:b/>
          <w:sz w:val="18"/>
          <w:szCs w:val="18"/>
        </w:rPr>
      </w:pPr>
    </w:p>
    <w:p w:rsidR="007832AA" w:rsidRPr="000C4574" w:rsidRDefault="007832AA" w:rsidP="007832AA">
      <w:pPr>
        <w:pStyle w:val="SemEspaamento"/>
        <w:jc w:val="both"/>
        <w:rPr>
          <w:b/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  <w:r w:rsidRPr="00980539">
        <w:rPr>
          <w:sz w:val="18"/>
          <w:szCs w:val="18"/>
        </w:rPr>
        <w:tab/>
      </w:r>
    </w:p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Pr="000A0293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Pr="00F0323D" w:rsidRDefault="007832AA" w:rsidP="007832AA">
      <w:pPr>
        <w:pStyle w:val="SemEspaamento"/>
        <w:jc w:val="center"/>
        <w:rPr>
          <w:sz w:val="18"/>
          <w:szCs w:val="18"/>
        </w:rPr>
      </w:pPr>
    </w:p>
    <w:p w:rsidR="007832AA" w:rsidRDefault="007832AA" w:rsidP="007832AA"/>
    <w:p w:rsidR="00CA2128" w:rsidRDefault="00CA2128"/>
    <w:sectPr w:rsidR="00CA212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32A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7832A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7832A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32AA">
    <w:pPr>
      <w:pStyle w:val="Cabealho"/>
      <w:jc w:val="center"/>
      <w:rPr>
        <w:rFonts w:ascii="Century" w:hAnsi="Century"/>
        <w:i/>
        <w:sz w:val="32"/>
      </w:rPr>
    </w:pPr>
    <w:r w:rsidRPr="003E7FE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7832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832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832AA"/>
    <w:rsid w:val="007832AA"/>
    <w:rsid w:val="00C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832A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832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32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32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3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832A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32A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83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2016-04-08T16:42:00Z</dcterms:created>
  <dcterms:modified xsi:type="dcterms:W3CDTF">2016-04-08T16:43:00Z</dcterms:modified>
</cp:coreProperties>
</file>